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78540" w14:textId="77777777" w:rsidR="00A81A37" w:rsidRPr="00A81A37" w:rsidRDefault="00A81A37" w:rsidP="00A81A37">
      <w:pPr>
        <w:spacing w:after="0"/>
        <w:jc w:val="center"/>
        <w:rPr>
          <w:rFonts w:cs="Times New Roman"/>
          <w:b/>
          <w:sz w:val="28"/>
          <w:szCs w:val="28"/>
        </w:rPr>
      </w:pPr>
      <w:r w:rsidRPr="00636277">
        <w:rPr>
          <w:rFonts w:ascii="Calibri" w:hAnsi="Calibri" w:cs="Calibri"/>
          <w:b/>
          <w:color w:val="050505"/>
          <w:sz w:val="28"/>
          <w:szCs w:val="28"/>
          <w:shd w:val="clear" w:color="auto" w:fill="FFFFFF"/>
        </w:rPr>
        <w:t>Якість</w:t>
      </w:r>
      <w:r w:rsidRPr="00636277">
        <w:rPr>
          <w:rFonts w:ascii="Segoe UI Historic" w:hAnsi="Segoe UI Historic" w:cs="Segoe UI Historic"/>
          <w:b/>
          <w:color w:val="050505"/>
          <w:sz w:val="28"/>
          <w:szCs w:val="28"/>
          <w:shd w:val="clear" w:color="auto" w:fill="FFFFFF"/>
        </w:rPr>
        <w:t xml:space="preserve"> </w:t>
      </w:r>
      <w:r w:rsidRPr="00636277">
        <w:rPr>
          <w:rFonts w:ascii="Calibri" w:hAnsi="Calibri" w:cs="Calibri"/>
          <w:b/>
          <w:color w:val="050505"/>
          <w:sz w:val="28"/>
          <w:szCs w:val="28"/>
          <w:shd w:val="clear" w:color="auto" w:fill="FFFFFF"/>
        </w:rPr>
        <w:t>освіти</w:t>
      </w:r>
      <w:r w:rsidRPr="00636277">
        <w:rPr>
          <w:rFonts w:ascii="Segoe UI Historic" w:hAnsi="Segoe UI Historic" w:cs="Segoe UI Historic"/>
          <w:b/>
          <w:color w:val="050505"/>
          <w:sz w:val="28"/>
          <w:szCs w:val="28"/>
          <w:shd w:val="clear" w:color="auto" w:fill="FFFFFF"/>
        </w:rPr>
        <w:t xml:space="preserve"> </w:t>
      </w:r>
      <w:r w:rsidRPr="00636277">
        <w:rPr>
          <w:rFonts w:ascii="Calibri" w:hAnsi="Calibri" w:cs="Calibri"/>
          <w:b/>
          <w:color w:val="050505"/>
          <w:sz w:val="28"/>
          <w:szCs w:val="28"/>
          <w:shd w:val="clear" w:color="auto" w:fill="FFFFFF"/>
        </w:rPr>
        <w:t>крізь</w:t>
      </w:r>
      <w:r w:rsidRPr="00636277">
        <w:rPr>
          <w:rFonts w:ascii="Segoe UI Historic" w:hAnsi="Segoe UI Historic" w:cs="Segoe UI Historic"/>
          <w:b/>
          <w:color w:val="050505"/>
          <w:sz w:val="28"/>
          <w:szCs w:val="28"/>
          <w:shd w:val="clear" w:color="auto" w:fill="FFFFFF"/>
        </w:rPr>
        <w:t xml:space="preserve"> </w:t>
      </w:r>
      <w:r w:rsidRPr="00636277">
        <w:rPr>
          <w:rFonts w:ascii="Calibri" w:hAnsi="Calibri" w:cs="Calibri"/>
          <w:b/>
          <w:color w:val="050505"/>
          <w:sz w:val="28"/>
          <w:szCs w:val="28"/>
          <w:shd w:val="clear" w:color="auto" w:fill="FFFFFF"/>
        </w:rPr>
        <w:t>призму</w:t>
      </w:r>
      <w:r w:rsidRPr="00636277">
        <w:rPr>
          <w:rFonts w:ascii="Segoe UI Historic" w:hAnsi="Segoe UI Historic" w:cs="Segoe UI Historic"/>
          <w:b/>
          <w:color w:val="050505"/>
          <w:sz w:val="28"/>
          <w:szCs w:val="28"/>
          <w:shd w:val="clear" w:color="auto" w:fill="FFFFFF"/>
        </w:rPr>
        <w:t xml:space="preserve"> </w:t>
      </w:r>
      <w:r w:rsidRPr="00636277">
        <w:rPr>
          <w:rFonts w:ascii="Calibri" w:hAnsi="Calibri" w:cs="Calibri"/>
          <w:b/>
          <w:color w:val="050505"/>
          <w:sz w:val="28"/>
          <w:szCs w:val="28"/>
          <w:shd w:val="clear" w:color="auto" w:fill="FFFFFF"/>
        </w:rPr>
        <w:t>інституційного</w:t>
      </w:r>
      <w:r w:rsidRPr="00636277">
        <w:rPr>
          <w:rFonts w:ascii="Segoe UI Historic" w:hAnsi="Segoe UI Historic" w:cs="Segoe UI Historic"/>
          <w:b/>
          <w:color w:val="050505"/>
          <w:sz w:val="28"/>
          <w:szCs w:val="28"/>
          <w:shd w:val="clear" w:color="auto" w:fill="FFFFFF"/>
        </w:rPr>
        <w:t xml:space="preserve"> </w:t>
      </w:r>
      <w:r w:rsidRPr="00636277">
        <w:rPr>
          <w:rFonts w:ascii="Calibri" w:hAnsi="Calibri" w:cs="Calibri"/>
          <w:b/>
          <w:color w:val="050505"/>
          <w:sz w:val="28"/>
          <w:szCs w:val="28"/>
          <w:shd w:val="clear" w:color="auto" w:fill="FFFFFF"/>
        </w:rPr>
        <w:t>аудиту</w:t>
      </w:r>
    </w:p>
    <w:p w14:paraId="4DCFC9A8" w14:textId="77777777" w:rsidR="00A81A37" w:rsidRDefault="00A81A37" w:rsidP="00010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7810F7" w14:textId="77777777" w:rsidR="00010E44" w:rsidRDefault="00010E44" w:rsidP="00010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Вашій увазі пропонується курс </w:t>
      </w:r>
      <w:r w:rsidR="0019124F">
        <w:rPr>
          <w:rFonts w:ascii="Times New Roman" w:hAnsi="Times New Roman" w:cs="Times New Roman"/>
          <w:sz w:val="28"/>
          <w:szCs w:val="28"/>
        </w:rPr>
        <w:t xml:space="preserve">підготовки педагогічних працівників до </w:t>
      </w:r>
      <w:r>
        <w:rPr>
          <w:rFonts w:ascii="Times New Roman" w:hAnsi="Times New Roman" w:cs="Times New Roman"/>
          <w:sz w:val="28"/>
          <w:szCs w:val="28"/>
        </w:rPr>
        <w:t>проведення інституційного аудиту.</w:t>
      </w:r>
    </w:p>
    <w:p w14:paraId="142FB2E4" w14:textId="77777777" w:rsidR="00010E44" w:rsidRDefault="00010E44" w:rsidP="00010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результаті вивчення курсу Ви зможете удосконалити свої знання щодо нормативно-правових та науково-організаційних засад державної політики у сфері забезпечення якості освіти</w:t>
      </w:r>
      <w:r w:rsidR="005F38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питань проведення інституційного аудиту в інтерпретації його результатів, застосування самооцінювання закладу освіти як дієвого механізму ефективної внутрішньої системи забезпечення якості освіти.</w:t>
      </w:r>
    </w:p>
    <w:p w14:paraId="04EEA288" w14:textId="77777777" w:rsidR="0019124F" w:rsidRDefault="0019124F" w:rsidP="00010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проведення курсу, ви знатимете відповіді на запитання:</w:t>
      </w:r>
    </w:p>
    <w:p w14:paraId="51DDFCBE" w14:textId="77777777" w:rsidR="0019124F" w:rsidRPr="00CC432D" w:rsidRDefault="0019124F" w:rsidP="0019124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C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Що таке інституційний аудит?</w:t>
      </w:r>
    </w:p>
    <w:p w14:paraId="4C35EDD9" w14:textId="77777777" w:rsidR="0019124F" w:rsidRPr="009A11D1" w:rsidRDefault="0019124F" w:rsidP="0019124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24B">
        <w:rPr>
          <w:rFonts w:ascii="Times New Roman" w:hAnsi="Times New Roman" w:cs="Times New Roman"/>
          <w:b/>
          <w:sz w:val="28"/>
          <w:szCs w:val="28"/>
        </w:rPr>
        <w:t xml:space="preserve">Чи будуть освітні експерти відвідувати </w:t>
      </w:r>
      <w:proofErr w:type="spellStart"/>
      <w:r w:rsidRPr="0014124B">
        <w:rPr>
          <w:rFonts w:ascii="Times New Roman" w:hAnsi="Times New Roman" w:cs="Times New Roman"/>
          <w:b/>
          <w:sz w:val="28"/>
          <w:szCs w:val="28"/>
        </w:rPr>
        <w:t>уроки</w:t>
      </w:r>
      <w:proofErr w:type="spellEnd"/>
      <w:r w:rsidRPr="0014124B">
        <w:rPr>
          <w:rFonts w:ascii="Times New Roman" w:hAnsi="Times New Roman" w:cs="Times New Roman"/>
          <w:b/>
          <w:sz w:val="28"/>
          <w:szCs w:val="28"/>
        </w:rPr>
        <w:t>?</w:t>
      </w:r>
    </w:p>
    <w:p w14:paraId="4BF27C17" w14:textId="77777777" w:rsidR="0019124F" w:rsidRDefault="0019124F" w:rsidP="0019124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C12">
        <w:rPr>
          <w:rFonts w:ascii="Times New Roman" w:hAnsi="Times New Roman" w:cs="Times New Roman"/>
          <w:b/>
          <w:sz w:val="28"/>
          <w:szCs w:val="28"/>
        </w:rPr>
        <w:t>Перелік запитань, до яких має бути готовий педагогічний працівник.</w:t>
      </w:r>
    </w:p>
    <w:p w14:paraId="308F6B87" w14:textId="77777777" w:rsidR="0019124F" w:rsidRPr="009A11D1" w:rsidRDefault="0019124F" w:rsidP="0019124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124B">
        <w:rPr>
          <w:rFonts w:ascii="Times New Roman" w:hAnsi="Times New Roman" w:cs="Times New Roman"/>
          <w:b/>
          <w:sz w:val="28"/>
          <w:szCs w:val="28"/>
        </w:rPr>
        <w:t>Чи залишається контроль у процедурі інституційного аудиту?</w:t>
      </w:r>
    </w:p>
    <w:p w14:paraId="091CE679" w14:textId="77777777" w:rsidR="0019124F" w:rsidRPr="009A11D1" w:rsidRDefault="0019124F" w:rsidP="0019124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1D1">
        <w:rPr>
          <w:rFonts w:ascii="Times New Roman" w:hAnsi="Times New Roman" w:cs="Times New Roman"/>
          <w:b/>
          <w:sz w:val="28"/>
          <w:szCs w:val="28"/>
        </w:rPr>
        <w:t>З чого почати учителю підготовку до інституційного аудиту?</w:t>
      </w:r>
    </w:p>
    <w:p w14:paraId="34C26DEC" w14:textId="77777777" w:rsidR="0019124F" w:rsidRPr="009A11D1" w:rsidRDefault="0019124F" w:rsidP="0019124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С</w:t>
      </w:r>
      <w:r w:rsidRPr="009A11D1">
        <w:rPr>
          <w:rFonts w:ascii="Times New Roman" w:hAnsi="Times New Roman" w:cs="Times New Roman"/>
          <w:b/>
          <w:sz w:val="28"/>
          <w:szCs w:val="28"/>
          <w:lang w:eastAsia="uk-UA"/>
        </w:rPr>
        <w:t>амооцінювання</w:t>
      </w:r>
      <w:proofErr w:type="spellEnd"/>
      <w:r w:rsidRPr="009A11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своїх професійних якостей та професійного зростання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: як?</w:t>
      </w:r>
    </w:p>
    <w:p w14:paraId="21FFD8E5" w14:textId="77777777" w:rsidR="005F3826" w:rsidRDefault="005F3826" w:rsidP="005F382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Чи вже починати хвилюватися?</w:t>
      </w:r>
    </w:p>
    <w:p w14:paraId="6F307AB7" w14:textId="77777777" w:rsidR="00F075FD" w:rsidRPr="00F075FD" w:rsidRDefault="00A81A37" w:rsidP="00A81A37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6"/>
          <w:szCs w:val="26"/>
        </w:rPr>
        <w:t>Зможете проаналізувати чи почати створювати</w:t>
      </w:r>
      <w:r w:rsidRPr="00A81A37">
        <w:rPr>
          <w:rFonts w:ascii="Times New Roman" w:hAnsi="Times New Roman" w:cs="Times New Roman"/>
          <w:sz w:val="26"/>
          <w:szCs w:val="26"/>
        </w:rPr>
        <w:t xml:space="preserve"> Положення про внутрішню сист</w:t>
      </w:r>
      <w:r>
        <w:rPr>
          <w:rFonts w:ascii="Times New Roman" w:hAnsi="Times New Roman" w:cs="Times New Roman"/>
          <w:sz w:val="26"/>
          <w:szCs w:val="26"/>
        </w:rPr>
        <w:t>ему забезпечення якості освіти, навчитесь</w:t>
      </w:r>
      <w:r w:rsidRPr="00A81A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організовувати, проводити й звітувати про </w:t>
      </w:r>
      <w:proofErr w:type="spellStart"/>
      <w:r w:rsidRPr="00A81A37">
        <w:rPr>
          <w:rFonts w:ascii="Times New Roman" w:hAnsi="Times New Roman" w:cs="Times New Roman"/>
          <w:sz w:val="26"/>
          <w:szCs w:val="26"/>
        </w:rPr>
        <w:t>самооцінювання</w:t>
      </w:r>
      <w:proofErr w:type="spellEnd"/>
      <w:r w:rsidRPr="00A81A37">
        <w:rPr>
          <w:rFonts w:ascii="Times New Roman" w:hAnsi="Times New Roman" w:cs="Times New Roman"/>
          <w:sz w:val="26"/>
          <w:szCs w:val="26"/>
        </w:rPr>
        <w:t xml:space="preserve"> освітніх та </w:t>
      </w:r>
      <w:r>
        <w:rPr>
          <w:rFonts w:ascii="Times New Roman" w:hAnsi="Times New Roman" w:cs="Times New Roman"/>
          <w:sz w:val="26"/>
          <w:szCs w:val="26"/>
        </w:rPr>
        <w:t xml:space="preserve">управлінських процесів, використовуючи «Абетку для директора». </w:t>
      </w:r>
    </w:p>
    <w:p w14:paraId="31E0C128" w14:textId="77777777" w:rsidR="005F3826" w:rsidRPr="00DA2C12" w:rsidRDefault="005F3826" w:rsidP="00A81A37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65EECFB" w14:textId="77777777" w:rsidR="0019124F" w:rsidRDefault="0019124F" w:rsidP="00010E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B61DAB" w14:textId="77777777" w:rsidR="005F3826" w:rsidRPr="009C3456" w:rsidRDefault="005F38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3826" w:rsidRPr="009C34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223E1"/>
    <w:multiLevelType w:val="multilevel"/>
    <w:tmpl w:val="7180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F1413"/>
    <w:multiLevelType w:val="hybridMultilevel"/>
    <w:tmpl w:val="625E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39"/>
    <w:rsid w:val="00010E44"/>
    <w:rsid w:val="00014ABB"/>
    <w:rsid w:val="0019124F"/>
    <w:rsid w:val="00211359"/>
    <w:rsid w:val="002A35A2"/>
    <w:rsid w:val="003F73B9"/>
    <w:rsid w:val="00454739"/>
    <w:rsid w:val="005866B5"/>
    <w:rsid w:val="005F3826"/>
    <w:rsid w:val="006F7EDA"/>
    <w:rsid w:val="008B5B2F"/>
    <w:rsid w:val="00931BD6"/>
    <w:rsid w:val="00973C44"/>
    <w:rsid w:val="009C3456"/>
    <w:rsid w:val="00A81A37"/>
    <w:rsid w:val="00A93610"/>
    <w:rsid w:val="00B36054"/>
    <w:rsid w:val="00B55746"/>
    <w:rsid w:val="00CA4873"/>
    <w:rsid w:val="00F0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27BF"/>
  <w15:chartTrackingRefBased/>
  <w15:docId w15:val="{3FEDDDE4-EB3D-4BE0-AC82-F9738E6E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E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1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31BD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9124F"/>
    <w:pPr>
      <w:spacing w:after="200" w:line="276" w:lineRule="auto"/>
      <w:ind w:left="720"/>
      <w:contextualSpacing/>
    </w:pPr>
  </w:style>
  <w:style w:type="character" w:styleId="a7">
    <w:name w:val="Strong"/>
    <w:basedOn w:val="a0"/>
    <w:uiPriority w:val="22"/>
    <w:qFormat/>
    <w:rsid w:val="00A81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Yurii Karvatskyi</cp:lastModifiedBy>
  <cp:revision>2</cp:revision>
  <cp:lastPrinted>2020-07-13T13:19:00Z</cp:lastPrinted>
  <dcterms:created xsi:type="dcterms:W3CDTF">2021-12-01T10:29:00Z</dcterms:created>
  <dcterms:modified xsi:type="dcterms:W3CDTF">2021-12-01T10:29:00Z</dcterms:modified>
</cp:coreProperties>
</file>